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Class Agreement Starter - Screen-time and Device Rules</w:t>
      </w:r>
    </w:p>
    <w:p>
      <w:pPr>
        <w:pStyle w:val="Heading1"/>
      </w:pPr>
      <w:r>
        <w:t>Purpose</w:t>
      </w:r>
    </w:p>
    <w:p>
      <w:r>
        <w:t>We use digital tools to learn safely, respectfully and effectively.</w:t>
      </w:r>
    </w:p>
    <w:p>
      <w:pPr>
        <w:pStyle w:val="Heading1"/>
      </w:pPr>
      <w:r>
        <w:t>Our safety rules</w:t>
      </w:r>
    </w:p>
    <w:p>
      <w:pPr>
        <w:pStyle w:val="ListBullet"/>
      </w:pPr>
      <w:r>
        <w:t>We use school-approved channels only.</w:t>
      </w:r>
    </w:p>
    <w:p>
      <w:pPr>
        <w:pStyle w:val="ListBullet"/>
      </w:pPr>
      <w:r>
        <w:t>We do not share personal data, photos or passwords.</w:t>
      </w:r>
    </w:p>
    <w:p>
      <w:pPr>
        <w:pStyle w:val="ListBullet"/>
      </w:pPr>
      <w:r>
        <w:t>We tell the teacher or focal point if something online worries us.</w:t>
      </w:r>
    </w:p>
    <w:p>
      <w:pPr>
        <w:pStyle w:val="Heading1"/>
      </w:pPr>
      <w:r>
        <w:t>Our screen-time rules</w:t>
      </w:r>
    </w:p>
    <w:p>
      <w:pPr>
        <w:pStyle w:val="ListBullet"/>
      </w:pPr>
      <w:r>
        <w:t>We take short screen breaks.</w:t>
      </w:r>
    </w:p>
    <w:p>
      <w:pPr>
        <w:pStyle w:val="ListBullet"/>
      </w:pPr>
      <w:r>
        <w:t>We sit with safe posture and good lighting.</w:t>
      </w:r>
    </w:p>
    <w:p>
      <w:pPr>
        <w:pStyle w:val="ListBullet"/>
      </w:pPr>
      <w:r>
        <w:t>We balance screen work with discussion and hands-on work.</w:t>
      </w:r>
    </w:p>
    <w:p>
      <w:pPr>
        <w:pStyle w:val="Heading1"/>
      </w:pPr>
      <w:r>
        <w:t>Our respect rules</w:t>
      </w:r>
    </w:p>
    <w:p>
      <w:pPr>
        <w:pStyle w:val="ListBullet"/>
      </w:pPr>
      <w:r>
        <w:t>We wait for our turn on shared devices.</w:t>
      </w:r>
    </w:p>
    <w:p>
      <w:pPr>
        <w:pStyle w:val="ListBullet"/>
      </w:pPr>
      <w:r>
        <w:t>We help classmates without taking over their device.</w:t>
      </w:r>
    </w:p>
    <w:p>
      <w:pPr>
        <w:pStyle w:val="ListBullet"/>
      </w:pPr>
      <w:r>
        <w:t>We credit sources we use.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 w:eastAsia="Aptos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" w:hAnsi="Aptos" w:eastAsia="Aptos"/>
      <w:b/>
      <w:bCs/>
      <w:color w:val="0B4F5C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" w:hAnsi="Aptos" w:eastAsia="Aptos"/>
      <w:b/>
      <w:bCs/>
      <w:color w:val="0B4F5C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ptos" w:hAnsi="Aptos" w:eastAsia="Aptos"/>
      <w:b/>
      <w:bCs/>
      <w:color w:val="0B4F5C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